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B2300C" w:rsidP="0055623E">
      <w:r>
        <w:rPr>
          <w:noProof/>
        </w:rPr>
        <w:pict>
          <v:shapetype id="_x0000_t202" coordsize="21600,21600" o:spt="202" path="m,l,21600r21600,l21600,xe">
            <v:stroke joinstyle="miter"/>
            <v:path gradientshapeok="t" o:connecttype="rect"/>
          </v:shapetype>
          <v:shape id="_x0000_s1026" type="#_x0000_t202" style="position:absolute;margin-left:215pt;margin-top:-.8pt;width:297.85pt;height:99pt;z-index:251658240;mso-wrap-edited:f;mso-position-horizontal:absolute;mso-position-vertical:absolute" wrapcoords="0 0 21600 0 21600 21600 0 21600 0 0" filled="f" stroked="f">
            <v:fill o:detectmouseclick="t"/>
            <v:textbox style="mso-next-textbox:#_x0000_s1026" inset=",7.2pt,,7.2pt">
              <w:txbxContent>
                <w:p w:rsidR="006E5287" w:rsidRPr="00562153" w:rsidRDefault="00562153" w:rsidP="0081595E">
                  <w:pPr>
                    <w:spacing w:line="312" w:lineRule="auto"/>
                    <w:jc w:val="right"/>
                    <w:rPr>
                      <w:rFonts w:ascii="Georgia" w:hAnsi="Georgia"/>
                      <w:i/>
                      <w:color w:val="003E58"/>
                      <w:sz w:val="28"/>
                    </w:rPr>
                  </w:pPr>
                  <w:proofErr w:type="gramStart"/>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roofErr w:type="gramEnd"/>
                </w:p>
              </w:txbxContent>
            </v:textbox>
            <w10:wrap type="tight"/>
          </v:shape>
        </w:pict>
      </w:r>
      <w:r w:rsidR="0081595E">
        <w:rPr>
          <w:noProof/>
        </w:rPr>
        <w:drawing>
          <wp:anchor distT="0" distB="0" distL="114300" distR="114300" simplePos="0" relativeHeight="251657216" behindDoc="0" locked="0" layoutInCell="1" allowOverlap="1">
            <wp:simplePos x="0" y="0"/>
            <wp:positionH relativeFrom="column">
              <wp:posOffset>-70485</wp:posOffset>
            </wp:positionH>
            <wp:positionV relativeFrom="paragraph">
              <wp:posOffset>-227965</wp:posOffset>
            </wp:positionV>
            <wp:extent cx="1549400" cy="1252855"/>
            <wp:effectExtent l="2540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8" cstate="print"/>
                    <a:srcRect/>
                    <a:stretch>
                      <a:fillRect/>
                    </a:stretch>
                  </pic:blipFill>
                  <pic:spPr bwMode="auto">
                    <a:xfrm>
                      <a:off x="0" y="0"/>
                      <a:ext cx="1549400" cy="1252855"/>
                    </a:xfrm>
                    <a:prstGeom prst="rect">
                      <a:avLst/>
                    </a:prstGeom>
                    <a:noFill/>
                  </pic:spPr>
                </pic:pic>
              </a:graphicData>
            </a:graphic>
          </wp:anchor>
        </w:drawing>
      </w:r>
    </w:p>
    <w:p w:rsidR="001B4BC2" w:rsidRDefault="001B4BC2" w:rsidP="0055623E"/>
    <w:p w:rsidR="001B4BC2" w:rsidRDefault="001B4BC2" w:rsidP="0055623E"/>
    <w:p w:rsidR="001B4BC2" w:rsidRDefault="001B4BC2" w:rsidP="0055623E"/>
    <w:p w:rsidR="001B4BC2" w:rsidRPr="00A35097" w:rsidRDefault="00A35097" w:rsidP="00573515">
      <w:pPr>
        <w:pStyle w:val="Heading2"/>
      </w:pPr>
      <w:r w:rsidRPr="00A35097">
        <w:t>Soroptimist International of the Americas</w:t>
      </w:r>
    </w:p>
    <w:p w:rsidR="00D3123D" w:rsidRPr="00D3123D" w:rsidRDefault="00D3123D" w:rsidP="00D3123D">
      <w:pPr>
        <w:rPr>
          <w:rFonts w:asciiTheme="majorHAnsi" w:hAnsiTheme="majorHAnsi" w:cs="Arial"/>
          <w:b/>
          <w:color w:val="4F81BD" w:themeColor="accent1"/>
          <w:sz w:val="28"/>
          <w:szCs w:val="28"/>
        </w:rPr>
      </w:pPr>
      <w:r w:rsidRPr="00D3123D">
        <w:rPr>
          <w:rFonts w:asciiTheme="majorHAnsi" w:hAnsiTheme="majorHAnsi" w:cs="Arial"/>
          <w:b/>
          <w:color w:val="4F81BD" w:themeColor="accent1"/>
          <w:sz w:val="28"/>
          <w:szCs w:val="28"/>
        </w:rPr>
        <w:t xml:space="preserve">Recruitment Tip:  The Elevator Speech </w:t>
      </w:r>
    </w:p>
    <w:p w:rsidR="00D3123D" w:rsidRPr="00FF74E0" w:rsidRDefault="00D3123D" w:rsidP="00D3123D">
      <w:pPr>
        <w:pStyle w:val="NormalWeb"/>
        <w:rPr>
          <w:rFonts w:asciiTheme="majorHAnsi" w:hAnsiTheme="majorHAnsi" w:cs="Arial"/>
          <w:sz w:val="22"/>
          <w:szCs w:val="22"/>
        </w:rPr>
      </w:pPr>
      <w:r w:rsidRPr="00FF74E0">
        <w:rPr>
          <w:rFonts w:asciiTheme="majorHAnsi" w:hAnsiTheme="majorHAnsi" w:cs="Arial"/>
          <w:sz w:val="22"/>
          <w:szCs w:val="22"/>
        </w:rPr>
        <w:t>The idea of an “elevator speech” is to have a short (30 seconds or less), prepared presentation that grabs attention and says a lot in a few words. An elevator speech comes in handy when you attend an event, a conference, a convention, or some other type of meeting with networking opportunities. By telling your core message, you will be marketing yourself and Soroptimist in a way that will make people want to know more about you and our amazing organization.</w:t>
      </w:r>
    </w:p>
    <w:p w:rsidR="00D3123D" w:rsidRPr="0045033D" w:rsidRDefault="00D3123D" w:rsidP="00D3123D">
      <w:pPr>
        <w:pStyle w:val="NormalWeb"/>
        <w:rPr>
          <w:rFonts w:asciiTheme="majorHAnsi" w:hAnsiTheme="majorHAnsi"/>
          <w:b/>
          <w:i/>
          <w:color w:val="000000" w:themeColor="text1"/>
          <w:sz w:val="22"/>
          <w:szCs w:val="22"/>
        </w:rPr>
      </w:pPr>
      <w:r w:rsidRPr="00FF74E0">
        <w:rPr>
          <w:rFonts w:asciiTheme="majorHAnsi" w:hAnsiTheme="majorHAnsi" w:cs="Arial"/>
          <w:sz w:val="22"/>
          <w:szCs w:val="22"/>
        </w:rPr>
        <w:t xml:space="preserve">What are you going to be saying in this brief oration? Convey excitement about Soroptimist in order to spark the interest of potential members. Highlight your projects—what is unique about your club? Talk about the fun events you hold. When delivering your elevator speech—believe it, deliver it with energy and enthusiasm, smile </w:t>
      </w:r>
      <w:r w:rsidRPr="0045033D">
        <w:rPr>
          <w:rFonts w:asciiTheme="majorHAnsi" w:hAnsiTheme="majorHAnsi" w:cs="Arial"/>
          <w:color w:val="000000" w:themeColor="text1"/>
          <w:sz w:val="22"/>
          <w:szCs w:val="22"/>
        </w:rPr>
        <w:t>and leave them wanting more! See some samples below:</w:t>
      </w:r>
    </w:p>
    <w:p w:rsidR="00D3123D" w:rsidRPr="0045033D" w:rsidRDefault="00D3123D" w:rsidP="00D3123D">
      <w:pPr>
        <w:pStyle w:val="NoSpacing"/>
        <w:ind w:firstLine="720"/>
        <w:rPr>
          <w:rFonts w:asciiTheme="majorHAnsi" w:hAnsiTheme="majorHAnsi"/>
          <w:b/>
          <w:i/>
          <w:color w:val="000000" w:themeColor="text1"/>
          <w:sz w:val="22"/>
          <w:szCs w:val="22"/>
        </w:rPr>
      </w:pPr>
      <w:r w:rsidRPr="0045033D">
        <w:rPr>
          <w:rFonts w:asciiTheme="majorHAnsi" w:hAnsiTheme="majorHAnsi"/>
          <w:b/>
          <w:i/>
          <w:color w:val="000000" w:themeColor="text1"/>
          <w:sz w:val="22"/>
          <w:szCs w:val="22"/>
        </w:rPr>
        <w:t>Soroptimist</w:t>
      </w:r>
    </w:p>
    <w:p w:rsidR="00D3123D" w:rsidRPr="0045033D" w:rsidRDefault="00D3123D" w:rsidP="00D3123D">
      <w:pPr>
        <w:pStyle w:val="NoSpacing"/>
        <w:ind w:left="720"/>
        <w:rPr>
          <w:rFonts w:asciiTheme="majorHAnsi" w:hAnsiTheme="majorHAnsi"/>
          <w:i/>
          <w:color w:val="000000" w:themeColor="text1"/>
          <w:sz w:val="22"/>
          <w:szCs w:val="22"/>
        </w:rPr>
      </w:pPr>
      <w:r w:rsidRPr="0045033D">
        <w:rPr>
          <w:rFonts w:asciiTheme="majorHAnsi" w:hAnsiTheme="majorHAnsi"/>
          <w:i/>
          <w:color w:val="000000" w:themeColor="text1"/>
          <w:sz w:val="22"/>
          <w:szCs w:val="22"/>
        </w:rPr>
        <w:t xml:space="preserve">Soroptimist is an organization of women who use their collective power to provide other women and girls with the resources and opportunities they need to reach their full potential and live their dreams.  Our unique focus on women and girls provides the opportunity to make a better world for ourselves, our daughters and the generations of women to come.  Collectively, Soroptimist has helped more than 30,000 women reach their goals and live their dreams through our </w:t>
      </w:r>
      <w:r w:rsidR="00A559D0" w:rsidRPr="0045033D">
        <w:rPr>
          <w:rFonts w:asciiTheme="majorHAnsi" w:hAnsiTheme="majorHAnsi"/>
          <w:i/>
          <w:color w:val="000000" w:themeColor="text1"/>
          <w:sz w:val="22"/>
          <w:szCs w:val="22"/>
        </w:rPr>
        <w:t>Live Your Dream: Education and Training Awards for Women</w:t>
      </w:r>
      <w:r w:rsidRPr="0045033D">
        <w:rPr>
          <w:rFonts w:asciiTheme="majorHAnsi" w:hAnsiTheme="majorHAnsi"/>
          <w:i/>
          <w:color w:val="000000" w:themeColor="text1"/>
          <w:sz w:val="22"/>
          <w:szCs w:val="22"/>
        </w:rPr>
        <w:t xml:space="preserve">, by providing access to education and skills-training. Our club‘s “Professional Clothing Closet” project, which provides gently used clothing to women who need office attire for job interviews, is just one of the ways we are directly affecting the lives of the women in our local community. </w:t>
      </w:r>
    </w:p>
    <w:p w:rsidR="00D3123D" w:rsidRPr="0045033D" w:rsidRDefault="00D3123D" w:rsidP="00D3123D">
      <w:pPr>
        <w:pStyle w:val="NoSpacing"/>
        <w:ind w:firstLine="720"/>
        <w:rPr>
          <w:rFonts w:asciiTheme="majorHAnsi" w:hAnsiTheme="majorHAnsi"/>
          <w:b/>
          <w:i/>
          <w:color w:val="000000" w:themeColor="text1"/>
          <w:sz w:val="22"/>
          <w:szCs w:val="22"/>
        </w:rPr>
      </w:pPr>
    </w:p>
    <w:p w:rsidR="00D3123D" w:rsidRPr="0045033D" w:rsidRDefault="00D3123D" w:rsidP="00D3123D">
      <w:pPr>
        <w:pStyle w:val="NoSpacing"/>
        <w:ind w:firstLine="720"/>
        <w:rPr>
          <w:rFonts w:asciiTheme="majorHAnsi" w:hAnsiTheme="majorHAnsi"/>
          <w:b/>
          <w:i/>
          <w:color w:val="000000" w:themeColor="text1"/>
          <w:sz w:val="22"/>
          <w:szCs w:val="22"/>
        </w:rPr>
      </w:pPr>
      <w:r w:rsidRPr="0045033D">
        <w:rPr>
          <w:rFonts w:asciiTheme="majorHAnsi" w:hAnsiTheme="majorHAnsi"/>
          <w:b/>
          <w:i/>
          <w:color w:val="000000" w:themeColor="text1"/>
          <w:sz w:val="22"/>
          <w:szCs w:val="22"/>
        </w:rPr>
        <w:t>LiveYourDream</w:t>
      </w:r>
      <w:r w:rsidR="0045033D">
        <w:rPr>
          <w:rFonts w:asciiTheme="majorHAnsi" w:hAnsiTheme="majorHAnsi"/>
          <w:b/>
          <w:i/>
          <w:color w:val="000000" w:themeColor="text1"/>
          <w:sz w:val="22"/>
          <w:szCs w:val="22"/>
        </w:rPr>
        <w:t>.org</w:t>
      </w:r>
    </w:p>
    <w:p w:rsidR="00D3123D" w:rsidRPr="0045033D" w:rsidRDefault="00B2300C" w:rsidP="00D3123D">
      <w:pPr>
        <w:pStyle w:val="NoSpacing"/>
        <w:ind w:left="720"/>
        <w:rPr>
          <w:rFonts w:asciiTheme="majorHAnsi" w:hAnsiTheme="majorHAnsi"/>
          <w:i/>
          <w:color w:val="000000" w:themeColor="text1"/>
          <w:sz w:val="22"/>
          <w:szCs w:val="22"/>
        </w:rPr>
      </w:pPr>
      <w:r w:rsidRPr="0045033D">
        <w:rPr>
          <w:color w:val="000000" w:themeColor="text1"/>
        </w:rPr>
        <w:fldChar w:fldCharType="begin"/>
      </w:r>
      <w:r w:rsidRPr="0045033D">
        <w:rPr>
          <w:color w:val="000000" w:themeColor="text1"/>
        </w:rPr>
        <w:instrText>HYPERLINK "http://www.liveyourdream.org/index.html" \t "_blank"</w:instrText>
      </w:r>
      <w:r w:rsidRPr="0045033D">
        <w:rPr>
          <w:color w:val="000000" w:themeColor="text1"/>
        </w:rPr>
        <w:fldChar w:fldCharType="separate"/>
      </w:r>
      <w:r w:rsidR="00D3123D" w:rsidRPr="0045033D">
        <w:rPr>
          <w:rStyle w:val="Hyperlink"/>
          <w:rFonts w:asciiTheme="majorHAnsi" w:hAnsiTheme="majorHAnsi"/>
          <w:i/>
          <w:color w:val="000000" w:themeColor="text1"/>
          <w:sz w:val="22"/>
          <w:szCs w:val="22"/>
        </w:rPr>
        <w:t>LiveYou</w:t>
      </w:r>
      <w:r w:rsidR="0045033D">
        <w:rPr>
          <w:rStyle w:val="Hyperlink"/>
          <w:rFonts w:asciiTheme="majorHAnsi" w:hAnsiTheme="majorHAnsi"/>
          <w:i/>
          <w:color w:val="000000" w:themeColor="text1"/>
          <w:sz w:val="22"/>
          <w:szCs w:val="22"/>
        </w:rPr>
        <w:t>r</w:t>
      </w:r>
      <w:r w:rsidR="00D3123D" w:rsidRPr="0045033D">
        <w:rPr>
          <w:rStyle w:val="Hyperlink"/>
          <w:rFonts w:asciiTheme="majorHAnsi" w:hAnsiTheme="majorHAnsi"/>
          <w:i/>
          <w:color w:val="000000" w:themeColor="text1"/>
          <w:sz w:val="22"/>
          <w:szCs w:val="22"/>
        </w:rPr>
        <w:t>Drea</w:t>
      </w:r>
      <w:r w:rsidR="0045033D">
        <w:rPr>
          <w:rStyle w:val="Hyperlink"/>
          <w:rFonts w:asciiTheme="majorHAnsi" w:hAnsiTheme="majorHAnsi"/>
          <w:i/>
          <w:color w:val="000000" w:themeColor="text1"/>
          <w:sz w:val="22"/>
          <w:szCs w:val="22"/>
        </w:rPr>
        <w:t>m.org</w:t>
      </w:r>
      <w:r w:rsidRPr="0045033D">
        <w:rPr>
          <w:color w:val="000000" w:themeColor="text1"/>
        </w:rPr>
        <w:fldChar w:fldCharType="end"/>
      </w:r>
      <w:r w:rsidR="00D3123D" w:rsidRPr="0045033D">
        <w:rPr>
          <w:rFonts w:asciiTheme="majorHAnsi" w:hAnsiTheme="majorHAnsi"/>
          <w:i/>
          <w:color w:val="000000" w:themeColor="text1"/>
          <w:sz w:val="22"/>
          <w:szCs w:val="22"/>
        </w:rPr>
        <w:t xml:space="preserve"> is an online volunteer network providing programs to help women and girls. You choose your cause and course of action based on how much time you have. We give you the tools online to take action offline in your own community. It’s free and there is no commitment required. You can do what you want, when you want; whether it’s hosting your own awareness campaign or working one-on-one with a woman in need, you choose your own adventure! This initiative is sponsored by </w:t>
      </w:r>
      <w:hyperlink r:id="rId9" w:tgtFrame="_blank" w:history="1">
        <w:r w:rsidR="00D3123D" w:rsidRPr="0045033D">
          <w:rPr>
            <w:rStyle w:val="Hyperlink"/>
            <w:rFonts w:asciiTheme="majorHAnsi" w:hAnsiTheme="majorHAnsi"/>
            <w:i/>
            <w:color w:val="000000" w:themeColor="text1"/>
            <w:sz w:val="22"/>
            <w:szCs w:val="22"/>
          </w:rPr>
          <w:t>Soroptimist</w:t>
        </w:r>
      </w:hyperlink>
      <w:r w:rsidR="00D3123D" w:rsidRPr="0045033D">
        <w:rPr>
          <w:rFonts w:asciiTheme="majorHAnsi" w:hAnsiTheme="majorHAnsi"/>
          <w:i/>
          <w:color w:val="000000" w:themeColor="text1"/>
          <w:sz w:val="22"/>
          <w:szCs w:val="22"/>
        </w:rPr>
        <w:t>, an international women’s organization that works to improve the lives of women and girls all over the</w:t>
      </w:r>
    </w:p>
    <w:p w:rsidR="00D3123D" w:rsidRPr="0045033D" w:rsidRDefault="00D3123D" w:rsidP="00D3123D">
      <w:pPr>
        <w:pStyle w:val="NoSpacing"/>
        <w:ind w:left="720"/>
        <w:rPr>
          <w:rFonts w:asciiTheme="majorHAnsi" w:hAnsiTheme="majorHAnsi"/>
          <w:i/>
          <w:color w:val="000000" w:themeColor="text1"/>
          <w:sz w:val="22"/>
          <w:szCs w:val="22"/>
        </w:rPr>
      </w:pPr>
      <w:proofErr w:type="gramStart"/>
      <w:r w:rsidRPr="0045033D">
        <w:rPr>
          <w:rFonts w:asciiTheme="majorHAnsi" w:hAnsiTheme="majorHAnsi"/>
          <w:i/>
          <w:color w:val="000000" w:themeColor="text1"/>
          <w:sz w:val="22"/>
          <w:szCs w:val="22"/>
        </w:rPr>
        <w:t>world</w:t>
      </w:r>
      <w:proofErr w:type="gramEnd"/>
      <w:r w:rsidRPr="0045033D">
        <w:rPr>
          <w:rFonts w:asciiTheme="majorHAnsi" w:hAnsiTheme="majorHAnsi"/>
          <w:i/>
          <w:color w:val="000000" w:themeColor="text1"/>
          <w:sz w:val="22"/>
          <w:szCs w:val="22"/>
        </w:rPr>
        <w:t>.</w:t>
      </w:r>
    </w:p>
    <w:p w:rsidR="00D3123D" w:rsidRPr="00FF74E0" w:rsidRDefault="00D3123D" w:rsidP="00D3123D">
      <w:pPr>
        <w:pStyle w:val="NormalWeb"/>
        <w:rPr>
          <w:rFonts w:asciiTheme="majorHAnsi" w:hAnsiTheme="majorHAnsi" w:cs="Arial"/>
          <w:sz w:val="22"/>
          <w:szCs w:val="22"/>
        </w:rPr>
      </w:pPr>
      <w:r w:rsidRPr="00FF74E0">
        <w:rPr>
          <w:rFonts w:asciiTheme="majorHAnsi" w:hAnsiTheme="majorHAnsi" w:cs="Arial"/>
          <w:sz w:val="22"/>
          <w:szCs w:val="22"/>
        </w:rPr>
        <w:t>Continually perfecting and updating your elevator speech ensures that you are always able to put your best foot forward. Be sure to keep it fresh and make changes as necessary based on your specific audience!</w:t>
      </w:r>
    </w:p>
    <w:p w:rsidR="00D420C5" w:rsidRPr="00FF74E0" w:rsidRDefault="00D3123D" w:rsidP="00FF74E0">
      <w:pPr>
        <w:pStyle w:val="NormalWeb"/>
        <w:rPr>
          <w:rFonts w:asciiTheme="majorHAnsi" w:hAnsiTheme="majorHAnsi"/>
          <w:sz w:val="22"/>
          <w:szCs w:val="22"/>
        </w:rPr>
      </w:pPr>
      <w:r w:rsidRPr="00FF74E0">
        <w:rPr>
          <w:rFonts w:asciiTheme="majorHAnsi" w:hAnsiTheme="majorHAnsi" w:cs="Arial"/>
          <w:sz w:val="22"/>
          <w:szCs w:val="22"/>
        </w:rPr>
        <w:t>Consider holding a contest for members to craft a brief “elevator speech” to prepare everyone for extending the gift of membership! This also provides an opportunity for members to really think about why they joined and why they stay.</w:t>
      </w:r>
    </w:p>
    <w:sectPr w:rsidR="00D420C5" w:rsidRPr="00FF74E0" w:rsidSect="007C0FEB">
      <w:headerReference w:type="even" r:id="rId10"/>
      <w:headerReference w:type="default" r:id="rId11"/>
      <w:footerReference w:type="even" r:id="rId12"/>
      <w:footerReference w:type="default" r:id="rId13"/>
      <w:footerReference w:type="first" r:id="rId14"/>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87" w:rsidRDefault="006E5287">
      <w:pPr>
        <w:spacing w:after="0" w:line="240" w:lineRule="auto"/>
      </w:pPr>
      <w:r>
        <w:separator/>
      </w:r>
    </w:p>
  </w:endnote>
  <w:endnote w:type="continuationSeparator" w:id="0">
    <w:p w:rsidR="006E5287" w:rsidRDefault="006E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Default="006E5287">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Pr="008C6715" w:rsidRDefault="006E5287" w:rsidP="009A145B">
    <w:pPr>
      <w:pStyle w:val="FooterPinkLine"/>
      <w:tabs>
        <w:tab w:val="left" w:pos="1680"/>
        <w:tab w:val="left" w:pos="2480"/>
        <w:tab w:val="right" w:pos="10080"/>
      </w:tabs>
      <w:jc w:val="left"/>
      <w:rPr>
        <w:sz w:val="17"/>
      </w:rPr>
    </w:pPr>
    <w:r w:rsidRPr="00114638">
      <w:t>©</w:t>
    </w:r>
    <w:r>
      <w:t xml:space="preserve"> Soroptimist International of the Americas. Created or Reviewed Date    </w:t>
    </w:r>
    <w:r>
      <w:tab/>
    </w:r>
    <w:r w:rsidRPr="00CB2FEC">
      <w:t>page</w:t>
    </w:r>
    <w:r>
      <w:t xml:space="preserve"> </w:t>
    </w:r>
    <w:r w:rsidR="00B2300C">
      <w:rPr>
        <w:sz w:val="20"/>
      </w:rPr>
      <w:fldChar w:fldCharType="begin"/>
    </w:r>
    <w:r>
      <w:rPr>
        <w:sz w:val="20"/>
      </w:rPr>
      <w:instrText xml:space="preserve"> PAGE </w:instrText>
    </w:r>
    <w:r w:rsidR="00B2300C">
      <w:rPr>
        <w:sz w:val="20"/>
      </w:rPr>
      <w:fldChar w:fldCharType="separate"/>
    </w:r>
    <w:r w:rsidR="00FF74E0">
      <w:rPr>
        <w:noProof/>
        <w:sz w:val="20"/>
      </w:rPr>
      <w:t>2</w:t>
    </w:r>
    <w:r w:rsidR="00B2300C">
      <w:rPr>
        <w:sz w:val="20"/>
      </w:rPr>
      <w:fldChar w:fldCharType="end"/>
    </w:r>
    <w:r>
      <w:rPr>
        <w:sz w:val="20"/>
      </w:rPr>
      <w:t xml:space="preserve"> of </w:t>
    </w:r>
    <w:r w:rsidR="00B2300C">
      <w:rPr>
        <w:sz w:val="20"/>
      </w:rPr>
      <w:fldChar w:fldCharType="begin"/>
    </w:r>
    <w:r>
      <w:rPr>
        <w:sz w:val="20"/>
      </w:rPr>
      <w:instrText xml:space="preserve"> NUMPAGES </w:instrText>
    </w:r>
    <w:r w:rsidR="00B2300C">
      <w:rPr>
        <w:sz w:val="20"/>
      </w:rPr>
      <w:fldChar w:fldCharType="separate"/>
    </w:r>
    <w:r w:rsidR="00A559D0">
      <w:rPr>
        <w:noProof/>
        <w:sz w:val="20"/>
      </w:rPr>
      <w:t>1</w:t>
    </w:r>
    <w:r w:rsidR="00B2300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Pr="00F221D5" w:rsidRDefault="006E5287"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87" w:rsidRDefault="006E5287">
      <w:pPr>
        <w:spacing w:after="0" w:line="240" w:lineRule="auto"/>
      </w:pPr>
      <w:r>
        <w:separator/>
      </w:r>
    </w:p>
  </w:footnote>
  <w:footnote w:type="continuationSeparator" w:id="0">
    <w:p w:rsidR="006E5287" w:rsidRDefault="006E5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HeaderEven"/>
    </w:pPr>
    <w:r>
      <w:t>Teen Dating Violence</w:t>
    </w:r>
  </w:p>
  <w:p w:rsidR="006E5287" w:rsidRDefault="006E52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D420C5" w:rsidP="00582EB3">
    <w:pPr>
      <w:pStyle w:val="SecondPageHeader"/>
    </w:pPr>
    <w:r>
      <w:t>Document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8"/>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7"/>
  </w:num>
  <w:num w:numId="22">
    <w:abstractNumId w:val="18"/>
  </w:num>
  <w:num w:numId="23">
    <w:abstractNumId w:val="8"/>
  </w:num>
  <w:num w:numId="24">
    <w:abstractNumId w:val="7"/>
  </w:num>
  <w:num w:numId="25">
    <w:abstractNumId w:val="6"/>
  </w:num>
  <w:num w:numId="26">
    <w:abstractNumId w:val="5"/>
  </w:num>
  <w:num w:numId="27">
    <w:abstractNumId w:val="17"/>
  </w:num>
  <w:num w:numId="28">
    <w:abstractNumId w:val="12"/>
  </w:num>
  <w:num w:numId="29">
    <w:abstractNumId w:val="20"/>
  </w:num>
  <w:num w:numId="30">
    <w:abstractNumId w:val="16"/>
  </w:num>
  <w:num w:numId="31">
    <w:abstractNumId w:val="19"/>
  </w:num>
  <w:num w:numId="32">
    <w:abstractNumId w:val="25"/>
  </w:num>
  <w:num w:numId="33">
    <w:abstractNumId w:val="15"/>
  </w:num>
  <w:num w:numId="34">
    <w:abstractNumId w:val="24"/>
  </w:num>
  <w:num w:numId="35">
    <w:abstractNumId w:val="22"/>
  </w:num>
  <w:num w:numId="36">
    <w:abstractNumId w:val="26"/>
  </w:num>
  <w:num w:numId="37">
    <w:abstractNumId w:val="28"/>
  </w:num>
  <w:num w:numId="38">
    <w:abstractNumId w:val="21"/>
  </w:num>
  <w:num w:numId="39">
    <w:abstractNumId w:val="13"/>
  </w:num>
  <w:num w:numId="40">
    <w:abstractNumId w:val="27"/>
  </w:num>
  <w:num w:numId="41">
    <w:abstractNumId w:val="14"/>
  </w:num>
  <w:num w:numId="42">
    <w:abstractNumId w:val="11"/>
  </w:num>
  <w:num w:numId="43">
    <w:abstractNumId w:val="23"/>
  </w:num>
  <w:num w:numId="44">
    <w:abstractNumId w:val="0"/>
  </w:num>
  <w:num w:numId="45">
    <w:abstractNumId w:val="9"/>
  </w:num>
  <w:num w:numId="46">
    <w:abstractNumId w:val="4"/>
  </w:num>
  <w:num w:numId="47">
    <w:abstractNumId w:val="3"/>
  </w:num>
  <w:num w:numId="48">
    <w:abstractNumId w:val="2"/>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E07795"/>
    <w:rsid w:val="00024F48"/>
    <w:rsid w:val="00114638"/>
    <w:rsid w:val="00156F94"/>
    <w:rsid w:val="00187E0A"/>
    <w:rsid w:val="001A6EFD"/>
    <w:rsid w:val="001B4BC2"/>
    <w:rsid w:val="001D3834"/>
    <w:rsid w:val="001E4F26"/>
    <w:rsid w:val="001F0A8E"/>
    <w:rsid w:val="00217908"/>
    <w:rsid w:val="002449AE"/>
    <w:rsid w:val="002460D5"/>
    <w:rsid w:val="00246B1A"/>
    <w:rsid w:val="002525CB"/>
    <w:rsid w:val="002A5781"/>
    <w:rsid w:val="002D5C7D"/>
    <w:rsid w:val="002E0C7C"/>
    <w:rsid w:val="002E142C"/>
    <w:rsid w:val="0030344C"/>
    <w:rsid w:val="00346314"/>
    <w:rsid w:val="003528DF"/>
    <w:rsid w:val="00363865"/>
    <w:rsid w:val="00374BB5"/>
    <w:rsid w:val="003F08A6"/>
    <w:rsid w:val="003F4D17"/>
    <w:rsid w:val="00411D07"/>
    <w:rsid w:val="00417423"/>
    <w:rsid w:val="0045033D"/>
    <w:rsid w:val="00454A66"/>
    <w:rsid w:val="004813CC"/>
    <w:rsid w:val="004947D0"/>
    <w:rsid w:val="004A14A6"/>
    <w:rsid w:val="004D3ED7"/>
    <w:rsid w:val="004E4EA4"/>
    <w:rsid w:val="0053129A"/>
    <w:rsid w:val="005469BA"/>
    <w:rsid w:val="0055623E"/>
    <w:rsid w:val="00562153"/>
    <w:rsid w:val="005630FD"/>
    <w:rsid w:val="00573515"/>
    <w:rsid w:val="00582EB3"/>
    <w:rsid w:val="00585188"/>
    <w:rsid w:val="00596F46"/>
    <w:rsid w:val="005C6A89"/>
    <w:rsid w:val="005D2CF2"/>
    <w:rsid w:val="005E24A3"/>
    <w:rsid w:val="00602AAD"/>
    <w:rsid w:val="00625910"/>
    <w:rsid w:val="00626D9C"/>
    <w:rsid w:val="00631641"/>
    <w:rsid w:val="0064298F"/>
    <w:rsid w:val="00665CB0"/>
    <w:rsid w:val="0068114F"/>
    <w:rsid w:val="006E5287"/>
    <w:rsid w:val="00704CE1"/>
    <w:rsid w:val="007121BF"/>
    <w:rsid w:val="00767920"/>
    <w:rsid w:val="00770000"/>
    <w:rsid w:val="00780BB1"/>
    <w:rsid w:val="00783972"/>
    <w:rsid w:val="007860E9"/>
    <w:rsid w:val="007A08E4"/>
    <w:rsid w:val="007A6438"/>
    <w:rsid w:val="007B76CC"/>
    <w:rsid w:val="007C0FEB"/>
    <w:rsid w:val="007F4234"/>
    <w:rsid w:val="0081595E"/>
    <w:rsid w:val="00816B92"/>
    <w:rsid w:val="00860702"/>
    <w:rsid w:val="00861E9E"/>
    <w:rsid w:val="0087143C"/>
    <w:rsid w:val="00890A4E"/>
    <w:rsid w:val="008A4BAD"/>
    <w:rsid w:val="008A77C3"/>
    <w:rsid w:val="008C6715"/>
    <w:rsid w:val="008D7C50"/>
    <w:rsid w:val="00970339"/>
    <w:rsid w:val="009722A6"/>
    <w:rsid w:val="009846AF"/>
    <w:rsid w:val="009969DB"/>
    <w:rsid w:val="009A145B"/>
    <w:rsid w:val="009C5713"/>
    <w:rsid w:val="009F7DB4"/>
    <w:rsid w:val="00A02290"/>
    <w:rsid w:val="00A03AC6"/>
    <w:rsid w:val="00A07A40"/>
    <w:rsid w:val="00A219FA"/>
    <w:rsid w:val="00A35097"/>
    <w:rsid w:val="00A40C02"/>
    <w:rsid w:val="00A559D0"/>
    <w:rsid w:val="00AE695D"/>
    <w:rsid w:val="00B0260A"/>
    <w:rsid w:val="00B07699"/>
    <w:rsid w:val="00B2300C"/>
    <w:rsid w:val="00B244D0"/>
    <w:rsid w:val="00B4147A"/>
    <w:rsid w:val="00B44B9B"/>
    <w:rsid w:val="00B60053"/>
    <w:rsid w:val="00B75EC0"/>
    <w:rsid w:val="00B95416"/>
    <w:rsid w:val="00BB315C"/>
    <w:rsid w:val="00BB645A"/>
    <w:rsid w:val="00BE3B44"/>
    <w:rsid w:val="00BF6CC9"/>
    <w:rsid w:val="00C035F0"/>
    <w:rsid w:val="00C15E91"/>
    <w:rsid w:val="00C21BBD"/>
    <w:rsid w:val="00C31A59"/>
    <w:rsid w:val="00C36966"/>
    <w:rsid w:val="00C55B6E"/>
    <w:rsid w:val="00CA2BE7"/>
    <w:rsid w:val="00CB2FEC"/>
    <w:rsid w:val="00CB7972"/>
    <w:rsid w:val="00D07055"/>
    <w:rsid w:val="00D13B5B"/>
    <w:rsid w:val="00D30E71"/>
    <w:rsid w:val="00D3123D"/>
    <w:rsid w:val="00D37A3E"/>
    <w:rsid w:val="00D420C5"/>
    <w:rsid w:val="00D43760"/>
    <w:rsid w:val="00D62729"/>
    <w:rsid w:val="00D72319"/>
    <w:rsid w:val="00D75298"/>
    <w:rsid w:val="00DC3E3C"/>
    <w:rsid w:val="00DF2D3A"/>
    <w:rsid w:val="00DF375D"/>
    <w:rsid w:val="00E07795"/>
    <w:rsid w:val="00E2575D"/>
    <w:rsid w:val="00E33E65"/>
    <w:rsid w:val="00E34FF2"/>
    <w:rsid w:val="00E36B92"/>
    <w:rsid w:val="00E422A2"/>
    <w:rsid w:val="00E57C9A"/>
    <w:rsid w:val="00E625D3"/>
    <w:rsid w:val="00EA3CE7"/>
    <w:rsid w:val="00EC676D"/>
    <w:rsid w:val="00EE1228"/>
    <w:rsid w:val="00EE7761"/>
    <w:rsid w:val="00F20799"/>
    <w:rsid w:val="00F221D5"/>
    <w:rsid w:val="00F44186"/>
    <w:rsid w:val="00F67CAC"/>
    <w:rsid w:val="00FB2586"/>
    <w:rsid w:val="00FD6E2F"/>
    <w:rsid w:val="00FF74E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rmal (Web)"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1"/>
    <w:aliases w:val="EmailStyle581"/>
    <w:basedOn w:val="DefaultParagraphFont"/>
    <w:uiPriority w:val="99"/>
    <w:semiHidden/>
    <w:personal/>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styleId="NormalWeb">
    <w:name w:val="Normal (Web)"/>
    <w:basedOn w:val="Normal"/>
    <w:uiPriority w:val="99"/>
    <w:unhideWhenUsed/>
    <w:rsid w:val="00D3123D"/>
    <w:pPr>
      <w:spacing w:before="100" w:beforeAutospacing="1" w:after="100" w:afterAutospacing="1" w:line="240" w:lineRule="auto"/>
    </w:pPr>
    <w:rPr>
      <w:rFonts w:ascii="Verdana" w:eastAsiaTheme="minorHAnsi" w:hAnsi="Verdana"/>
      <w:sz w:val="20"/>
      <w:szCs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roptimist.org/whoweare/whoweare.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9D546-9DCA-433E-A27B-49D220CD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3</cp:revision>
  <cp:lastPrinted>2014-05-23T12:44:00Z</cp:lastPrinted>
  <dcterms:created xsi:type="dcterms:W3CDTF">2014-05-23T12:45:00Z</dcterms:created>
  <dcterms:modified xsi:type="dcterms:W3CDTF">2015-02-03T17:00:00Z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