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755125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E23073" w:rsidRPr="0024360C" w:rsidRDefault="0024360C" w:rsidP="0024360C">
                  <w:pPr>
                    <w:jc w:val="right"/>
                    <w:rPr>
                      <w:szCs w:val="22"/>
                    </w:rPr>
                  </w:pP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t xml:space="preserve">Mejorando las vidas de mujeres y niñas </w:t>
                  </w: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br/>
                    <w:t xml:space="preserve">a través de programas que llevan al empoderamiento social y </w:t>
                  </w:r>
                  <w:r w:rsidRPr="006026A6">
                    <w:rPr>
                      <w:rFonts w:ascii="Georgia" w:eastAsia="Georgia" w:hAnsi="Georgia" w:cs="Georgia"/>
                      <w:i/>
                      <w:iCs/>
                      <w:color w:val="003E58"/>
                      <w:lang w:val="es-MX"/>
                    </w:rPr>
                    <w:br/>
                    <w:t>económico</w:t>
                  </w:r>
                </w:p>
              </w:txbxContent>
            </v:textbox>
            <w10:wrap type="tight"/>
          </v:shape>
        </w:pict>
      </w:r>
      <w:r w:rsidR="00BE6C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2357FE" w:rsidRPr="002357FE" w:rsidRDefault="002357FE" w:rsidP="002357FE">
      <w:pPr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</w:pPr>
      <w:proofErr w:type="spellStart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>Best</w:t>
      </w:r>
      <w:proofErr w:type="spellEnd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 xml:space="preserve"> </w:t>
      </w:r>
      <w:proofErr w:type="spellStart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>for</w:t>
      </w:r>
      <w:proofErr w:type="spellEnd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 xml:space="preserve"> </w:t>
      </w:r>
      <w:proofErr w:type="spellStart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>Women</w:t>
      </w:r>
      <w:proofErr w:type="spellEnd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 xml:space="preserve"> ® Agosto 2012</w:t>
      </w:r>
      <w:proofErr w:type="gramStart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>:  Los</w:t>
      </w:r>
      <w:proofErr w:type="gramEnd"/>
      <w:r w:rsidRPr="002357FE">
        <w:rPr>
          <w:rFonts w:asciiTheme="majorHAnsi" w:eastAsia="Tw Cen MT" w:hAnsiTheme="majorHAnsi" w:cs="Tw Cen MT"/>
          <w:b/>
          <w:bCs/>
          <w:color w:val="A0385D"/>
          <w:sz w:val="28"/>
          <w:szCs w:val="28"/>
          <w:lang w:val="es-ES_tradnl"/>
        </w:rPr>
        <w:t xml:space="preserve"> Viejos Hábitos Son Duros de Matar</w:t>
      </w:r>
    </w:p>
    <w:p w:rsidR="002357FE" w:rsidRPr="001349DF" w:rsidRDefault="002357FE" w:rsidP="002357FE">
      <w:pPr>
        <w:rPr>
          <w:rFonts w:eastAsia="Times New Roman"/>
          <w:color w:val="000000" w:themeColor="text1"/>
          <w:lang w:val="es-ES_tradnl"/>
        </w:rPr>
      </w:pPr>
      <w:r w:rsidRPr="001349DF">
        <w:rPr>
          <w:rFonts w:ascii="Calibri" w:hAnsi="Calibri" w:cs="Calibri"/>
          <w:b/>
          <w:bCs/>
          <w:i/>
          <w:iCs/>
          <w:color w:val="000000"/>
          <w:lang w:val="es-ES_tradnl"/>
        </w:rPr>
        <w:t xml:space="preserve">Por: Nicole Simmons, Directora de </w:t>
      </w:r>
      <w:proofErr w:type="spellStart"/>
      <w:r w:rsidRPr="001349DF">
        <w:rPr>
          <w:rFonts w:ascii="Calibri" w:hAnsi="Calibri" w:cs="Calibri"/>
          <w:b/>
          <w:bCs/>
          <w:i/>
          <w:iCs/>
          <w:color w:val="000000"/>
          <w:lang w:val="es-ES_tradnl"/>
        </w:rPr>
        <w:t>Membresías</w:t>
      </w:r>
      <w:proofErr w:type="spellEnd"/>
    </w:p>
    <w:p w:rsidR="002357FE" w:rsidRPr="001349DF" w:rsidRDefault="002357FE" w:rsidP="002357FE">
      <w:pPr>
        <w:rPr>
          <w:rFonts w:eastAsia="Times New Roman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El mundo se mueve a una velocidad fenomenal. Considere solamente cuántos años tomó llegar a una audiencia en el mercado, de 50 millones: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Radio – 38 años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TV – 13 años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Internet – 4 años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proofErr w:type="spellStart"/>
      <w:r w:rsidRPr="001349DF">
        <w:rPr>
          <w:rFonts w:ascii="Calibri" w:hAnsi="Calibri" w:cs="Calibri"/>
          <w:color w:val="000000"/>
          <w:lang w:val="es-ES_tradnl"/>
        </w:rPr>
        <w:t>Ipod</w:t>
      </w:r>
      <w:proofErr w:type="spellEnd"/>
      <w:r w:rsidRPr="001349DF">
        <w:rPr>
          <w:rFonts w:ascii="Calibri" w:hAnsi="Calibri" w:cs="Calibri"/>
          <w:color w:val="000000"/>
          <w:lang w:val="es-ES_tradnl"/>
        </w:rPr>
        <w:t xml:space="preserve"> – 3 años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proofErr w:type="spellStart"/>
      <w:r w:rsidRPr="001349DF">
        <w:rPr>
          <w:rFonts w:ascii="Calibri" w:hAnsi="Calibri" w:cs="Calibri"/>
          <w:color w:val="000000"/>
          <w:lang w:val="es-ES_tradnl"/>
        </w:rPr>
        <w:t>Facebook</w:t>
      </w:r>
      <w:proofErr w:type="spellEnd"/>
      <w:r w:rsidRPr="001349DF">
        <w:rPr>
          <w:rFonts w:ascii="Calibri" w:hAnsi="Calibri" w:cs="Calibri"/>
          <w:color w:val="000000"/>
          <w:lang w:val="es-ES_tradnl"/>
        </w:rPr>
        <w:t xml:space="preserve"> – 2 años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 xml:space="preserve">Para muchas de nosotras, el seguir adelante con todos los cambios del mundo es difícil, si no doloroso, y a veces lo evitamos a cualquier costo. Sin embargo, el tener esa actitud puede perjudicarnos en lo personal, en lo profesional ¡y hasta dentro de nuestro club </w:t>
      </w:r>
      <w:proofErr w:type="spellStart"/>
      <w:r w:rsidRPr="001349DF">
        <w:rPr>
          <w:rFonts w:ascii="Calibri" w:hAnsi="Calibri" w:cs="Calibri"/>
          <w:color w:val="000000"/>
          <w:lang w:val="es-ES_tradnl"/>
        </w:rPr>
        <w:t>Soroptimista</w:t>
      </w:r>
      <w:proofErr w:type="spellEnd"/>
      <w:r w:rsidRPr="001349DF">
        <w:rPr>
          <w:rFonts w:ascii="Calibri" w:hAnsi="Calibri" w:cs="Calibri"/>
          <w:color w:val="000000"/>
          <w:lang w:val="es-ES_tradnl"/>
        </w:rPr>
        <w:t>!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Muchas de nuestras socias tienen dificultades para romper con tradiciones y rutinas antiguas y aceptar nuevas ideas. Cuando SIA condujo una encuesta para socias anteriores, recibimos un número de respuestas que indicaron lo anterior: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"Algunas socias rechazaban cada idea que se presentaba y nadie quería involucrarse con nuevos proyectos."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"A menos que el club se abra a las inquietudes de mujeres más jóvenes en lo que respecta a los proyectos, conocer a oradoras y cosas así, no va a resultar muy atractivo para mujeres como yo."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"Soroptimist parecía una sororidad, unidas más por tradición que por servicio."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"Descubrí que ciertas socias no estaban abiertas a nuevas ideas, había mucha territorialidad, y actitudes posesivas en los comités."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 xml:space="preserve">¿Le suena familiar alguno de estos comentarios? ¿Escuchó a otras socias hacer observaciones similares, o quizás usted misma pensó estas mismas cosas? 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lang w:val="es-ES_tradnl"/>
        </w:rPr>
        <w:t>Desafortunadamente, el "cambio" tiene una mala reputación. Puede ser estresante porque no sabemos qu</w:t>
      </w:r>
      <w:r>
        <w:rPr>
          <w:lang w:val="es-ES_tradnl"/>
        </w:rPr>
        <w:t>é</w:t>
      </w:r>
      <w:r w:rsidRPr="001349DF">
        <w:rPr>
          <w:lang w:val="es-ES_tradnl"/>
        </w:rPr>
        <w:t xml:space="preserve"> esperar, es una pausa de la rutina, nos saca de nuestra zona de comodidad, y nos puede hacer sentir que perdimos el control. 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lastRenderedPageBreak/>
        <w:t>Cuando uno está en una situación incómoda, o una que no entra en sus expectativas, en general trata de hacer lo posible para volver a estar cómodo. Para muchos, eso quiere decir resistir el cambio y hacer un nido en nuestra zona de comodidad.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 xml:space="preserve">Aún si alguien no se siente feliz o satisfecho, su inclinación natural es quedarse cerca de la zona de comodidad simplemente porque es familiar y seguro. La gente se queda en trabajos, relaciones, y situaciones que hace mucho tiempo perdieron relevancia sólo porque tienen miedo de lo desconocido y de lo que traerá el cambio. 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Veamos el otro lado de romper viejos hábitos y estar abierto a nuevas ideas y nuevas formas de trabajar. Cuando buscamos nuevas maneras de hacer y ver las cosas, podemos expandir nuestra capacidad intelectual, ver la vida de forma más emocionante, y expandir nuestras experiencias. Considere estos 10 beneficios del cambio: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Brinda una oportunidad de revisar hábitos y tradiciones y hacer mejoras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Utiliza recursos interiores no explorados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Alienta puntos de vista alternativos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Aumenta las aptitudes para resolver problemas y la productividad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Estimula el cerebro mejorando la salud mental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Aumenta la confianza en sí mismas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Construye resistencia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Va contra la depresión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Nos desafía a mejorarnos a nosotr</w:t>
      </w:r>
      <w:r>
        <w:rPr>
          <w:rFonts w:ascii="Calibri" w:hAnsi="Calibri" w:cs="Calibri"/>
          <w:color w:val="000000"/>
          <w:lang w:val="es-ES_tradnl"/>
        </w:rPr>
        <w:t>a</w:t>
      </w:r>
      <w:r w:rsidRPr="001349DF">
        <w:rPr>
          <w:rFonts w:ascii="Calibri" w:hAnsi="Calibri" w:cs="Calibri"/>
          <w:color w:val="000000"/>
          <w:lang w:val="es-ES_tradnl"/>
        </w:rPr>
        <w:t>s mism</w:t>
      </w:r>
      <w:r>
        <w:rPr>
          <w:rFonts w:ascii="Calibri" w:hAnsi="Calibri" w:cs="Calibri"/>
          <w:color w:val="000000"/>
          <w:lang w:val="es-ES_tradnl"/>
        </w:rPr>
        <w:t>a</w:t>
      </w:r>
      <w:bookmarkStart w:id="0" w:name="_GoBack"/>
      <w:bookmarkEnd w:id="0"/>
      <w:r w:rsidRPr="001349DF">
        <w:rPr>
          <w:rFonts w:ascii="Calibri" w:hAnsi="Calibri" w:cs="Calibri"/>
          <w:color w:val="000000"/>
          <w:lang w:val="es-ES_tradnl"/>
        </w:rPr>
        <w:t>s</w:t>
      </w:r>
    </w:p>
    <w:p w:rsidR="002357FE" w:rsidRPr="001349DF" w:rsidRDefault="002357FE" w:rsidP="002357FE">
      <w:pPr>
        <w:numPr>
          <w:ilvl w:val="0"/>
          <w:numId w:val="15"/>
        </w:numPr>
        <w:tabs>
          <w:tab w:val="clear" w:pos="720"/>
        </w:tabs>
        <w:ind w:left="360"/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Promueve el crecimiento personal, social y emocional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>Cuando las socias tienen una nueva idea para un proyecto o formas de resaltar un evento, intente tener la mente abierta y estar dispuesta a considerarlo. Limitando las actividades del club a sólo lo que sabemos y lo que nos hace sentir más cómodas, las socias pueden volverse cada vez más desencantadas y hasta irse de Soroptimist.</w:t>
      </w: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</w:p>
    <w:p w:rsidR="002357FE" w:rsidRPr="001349DF" w:rsidRDefault="002357FE" w:rsidP="002357FE">
      <w:pPr>
        <w:rPr>
          <w:rFonts w:ascii="Calibri" w:eastAsia="Times New Roman" w:hAnsi="Calibri"/>
          <w:color w:val="000000" w:themeColor="text1"/>
          <w:lang w:val="es-ES_tradnl"/>
        </w:rPr>
      </w:pPr>
      <w:r w:rsidRPr="001349DF">
        <w:rPr>
          <w:rFonts w:ascii="Calibri" w:hAnsi="Calibri" w:cs="Calibri"/>
          <w:color w:val="000000"/>
          <w:lang w:val="es-ES_tradnl"/>
        </w:rPr>
        <w:t xml:space="preserve">Las </w:t>
      </w:r>
      <w:proofErr w:type="spellStart"/>
      <w:r w:rsidRPr="001349DF">
        <w:rPr>
          <w:rFonts w:ascii="Calibri" w:hAnsi="Calibri" w:cs="Calibri"/>
          <w:color w:val="000000"/>
          <w:lang w:val="es-ES_tradnl"/>
        </w:rPr>
        <w:t>Soroptimistas</w:t>
      </w:r>
      <w:proofErr w:type="spellEnd"/>
      <w:r w:rsidRPr="001349DF">
        <w:rPr>
          <w:rFonts w:ascii="Calibri" w:hAnsi="Calibri" w:cs="Calibri"/>
          <w:color w:val="000000"/>
          <w:lang w:val="es-ES_tradnl"/>
        </w:rPr>
        <w:t xml:space="preserve"> promueven el mejorar las vidas de mujeres y niñas. Eso quiere decir generar toma de consciencia y trabajar para cambiar las injusticias a las que se enfrentan las mujeres y las niñas. Estamos abiertas a este tipo de cambios y hasta los iniciamos, en algunos casos. Trabajemos para traer esta actitud a nuestros clubes. Nos va a ayudar con nuestros esfuerzos de reclutamiento y retención, ¡y seremos una organización más diversa e interesante por ello!</w:t>
      </w:r>
    </w:p>
    <w:p w:rsidR="002357FE" w:rsidRPr="001349DF" w:rsidRDefault="002357FE" w:rsidP="002357FE">
      <w:pPr>
        <w:rPr>
          <w:rFonts w:eastAsia="Times New Roman"/>
          <w:color w:val="000000" w:themeColor="text1"/>
          <w:lang w:val="es-ES_tradnl"/>
        </w:rPr>
      </w:pPr>
    </w:p>
    <w:p w:rsidR="0024360C" w:rsidRPr="0024360C" w:rsidRDefault="0024360C" w:rsidP="002357FE">
      <w:pPr>
        <w:rPr>
          <w:rFonts w:asciiTheme="minorHAnsi" w:hAnsiTheme="minorHAnsi" w:cs="Arial"/>
          <w:sz w:val="22"/>
          <w:szCs w:val="22"/>
          <w:lang w:val="es-ES_tradnl"/>
        </w:rPr>
      </w:pPr>
    </w:p>
    <w:sectPr w:rsidR="0024360C" w:rsidRPr="0024360C" w:rsidSect="00243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3" w:rsidRDefault="00E23073" w:rsidP="00E101A5">
      <w:r>
        <w:separator/>
      </w:r>
    </w:p>
  </w:endnote>
  <w:endnote w:type="continuationSeparator" w:id="0">
    <w:p w:rsidR="00E23073" w:rsidRDefault="00E23073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94" w:rsidRDefault="00FA6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8C6715" w:rsidRDefault="00E23073" w:rsidP="00FA6294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>
      <w:t>10/</w:t>
    </w:r>
    <w:r w:rsidR="00FA6294">
      <w:t>2014</w:t>
    </w:r>
    <w:r>
      <w:tab/>
    </w:r>
    <w:r w:rsidRPr="00CB2FEC">
      <w:t>page</w:t>
    </w:r>
    <w:r>
      <w:t xml:space="preserve"> </w:t>
    </w:r>
    <w:r w:rsidR="00755125">
      <w:rPr>
        <w:sz w:val="20"/>
      </w:rPr>
      <w:fldChar w:fldCharType="begin"/>
    </w:r>
    <w:r>
      <w:rPr>
        <w:sz w:val="20"/>
      </w:rPr>
      <w:instrText xml:space="preserve"> PAGE </w:instrText>
    </w:r>
    <w:r w:rsidR="00755125">
      <w:rPr>
        <w:sz w:val="20"/>
      </w:rPr>
      <w:fldChar w:fldCharType="separate"/>
    </w:r>
    <w:r w:rsidR="00FA6294">
      <w:rPr>
        <w:noProof/>
        <w:sz w:val="20"/>
      </w:rPr>
      <w:t>2</w:t>
    </w:r>
    <w:r w:rsidR="00755125">
      <w:rPr>
        <w:sz w:val="20"/>
      </w:rPr>
      <w:fldChar w:fldCharType="end"/>
    </w:r>
    <w:r>
      <w:rPr>
        <w:sz w:val="20"/>
      </w:rPr>
      <w:t xml:space="preserve"> of </w:t>
    </w:r>
    <w:r w:rsidR="00755125">
      <w:rPr>
        <w:sz w:val="20"/>
      </w:rPr>
      <w:fldChar w:fldCharType="begin"/>
    </w:r>
    <w:r>
      <w:rPr>
        <w:sz w:val="20"/>
      </w:rPr>
      <w:instrText xml:space="preserve"> NUMPAGES </w:instrText>
    </w:r>
    <w:r w:rsidR="00755125">
      <w:rPr>
        <w:sz w:val="20"/>
      </w:rPr>
      <w:fldChar w:fldCharType="separate"/>
    </w:r>
    <w:r w:rsidR="00FA6294">
      <w:rPr>
        <w:noProof/>
        <w:sz w:val="20"/>
      </w:rPr>
      <w:t>2</w:t>
    </w:r>
    <w:r w:rsidR="00755125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E23073" w:rsidRPr="00F221D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3" w:rsidRDefault="00E23073" w:rsidP="00E101A5">
      <w:r>
        <w:separator/>
      </w:r>
    </w:p>
  </w:footnote>
  <w:footnote w:type="continuationSeparator" w:id="0">
    <w:p w:rsidR="00E23073" w:rsidRDefault="00E23073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94" w:rsidRDefault="00FA62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2357FE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r w:rsidRPr="002357FE">
      <w:rPr>
        <w:rFonts w:asciiTheme="minorHAnsi" w:hAnsiTheme="minorHAnsi"/>
        <w:b/>
        <w:color w:val="3F76BD"/>
      </w:rPr>
      <w:t xml:space="preserve">Los Viejos Hábitos Son </w:t>
    </w:r>
    <w:proofErr w:type="spellStart"/>
    <w:r w:rsidRPr="002357FE">
      <w:rPr>
        <w:rFonts w:asciiTheme="minorHAnsi" w:hAnsiTheme="minorHAnsi"/>
        <w:b/>
        <w:color w:val="3F76BD"/>
      </w:rPr>
      <w:t>Duros</w:t>
    </w:r>
    <w:proofErr w:type="spellEnd"/>
    <w:r w:rsidRPr="002357FE">
      <w:rPr>
        <w:rFonts w:asciiTheme="minorHAnsi" w:hAnsiTheme="minorHAnsi"/>
        <w:b/>
        <w:color w:val="3F76BD"/>
      </w:rPr>
      <w:t xml:space="preserve"> de </w:t>
    </w:r>
    <w:proofErr w:type="spellStart"/>
    <w:r w:rsidRPr="002357FE">
      <w:rPr>
        <w:rFonts w:asciiTheme="minorHAnsi" w:hAnsiTheme="minorHAnsi"/>
        <w:b/>
        <w:color w:val="3F76BD"/>
      </w:rPr>
      <w:t>Matar</w:t>
    </w:r>
    <w:proofErr w:type="spellEnd"/>
  </w:p>
  <w:p w:rsidR="00E23073" w:rsidRPr="00C812D9" w:rsidRDefault="00E23073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94" w:rsidRDefault="00FA62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96"/>
    <w:multiLevelType w:val="multilevel"/>
    <w:tmpl w:val="863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47A07"/>
    <w:rsid w:val="000A486E"/>
    <w:rsid w:val="00122223"/>
    <w:rsid w:val="001344AE"/>
    <w:rsid w:val="0013753A"/>
    <w:rsid w:val="00176355"/>
    <w:rsid w:val="001A31EE"/>
    <w:rsid w:val="001C1F20"/>
    <w:rsid w:val="001F6D3A"/>
    <w:rsid w:val="00212F1C"/>
    <w:rsid w:val="00225F5B"/>
    <w:rsid w:val="002357FE"/>
    <w:rsid w:val="0024360C"/>
    <w:rsid w:val="00282265"/>
    <w:rsid w:val="002D3E35"/>
    <w:rsid w:val="003309B2"/>
    <w:rsid w:val="0034291B"/>
    <w:rsid w:val="00356903"/>
    <w:rsid w:val="003B1EDD"/>
    <w:rsid w:val="003C6789"/>
    <w:rsid w:val="003D37A1"/>
    <w:rsid w:val="003F484F"/>
    <w:rsid w:val="00414D3A"/>
    <w:rsid w:val="00443182"/>
    <w:rsid w:val="00451816"/>
    <w:rsid w:val="0046501B"/>
    <w:rsid w:val="00482560"/>
    <w:rsid w:val="004F30FC"/>
    <w:rsid w:val="0052627F"/>
    <w:rsid w:val="005305FA"/>
    <w:rsid w:val="00536BB4"/>
    <w:rsid w:val="00555CF0"/>
    <w:rsid w:val="00562999"/>
    <w:rsid w:val="00587763"/>
    <w:rsid w:val="00596CFD"/>
    <w:rsid w:val="005C624B"/>
    <w:rsid w:val="005D6124"/>
    <w:rsid w:val="005F3AA0"/>
    <w:rsid w:val="006179D3"/>
    <w:rsid w:val="006703C3"/>
    <w:rsid w:val="0069217F"/>
    <w:rsid w:val="006B6B1A"/>
    <w:rsid w:val="006D3EAE"/>
    <w:rsid w:val="006D7DBA"/>
    <w:rsid w:val="006E6F4E"/>
    <w:rsid w:val="006F4B55"/>
    <w:rsid w:val="0071385B"/>
    <w:rsid w:val="00755125"/>
    <w:rsid w:val="007A2AAC"/>
    <w:rsid w:val="007A698C"/>
    <w:rsid w:val="0080310C"/>
    <w:rsid w:val="00804955"/>
    <w:rsid w:val="00823D04"/>
    <w:rsid w:val="00864A18"/>
    <w:rsid w:val="00871788"/>
    <w:rsid w:val="00873C9B"/>
    <w:rsid w:val="00892F78"/>
    <w:rsid w:val="008969D7"/>
    <w:rsid w:val="008E74C5"/>
    <w:rsid w:val="00900404"/>
    <w:rsid w:val="00902D40"/>
    <w:rsid w:val="00943E79"/>
    <w:rsid w:val="00961520"/>
    <w:rsid w:val="00976FDE"/>
    <w:rsid w:val="00986568"/>
    <w:rsid w:val="009A7C37"/>
    <w:rsid w:val="009C5A92"/>
    <w:rsid w:val="00A043EE"/>
    <w:rsid w:val="00A30489"/>
    <w:rsid w:val="00A70DF0"/>
    <w:rsid w:val="00A927AD"/>
    <w:rsid w:val="00AC543E"/>
    <w:rsid w:val="00AE43E1"/>
    <w:rsid w:val="00AF2AF4"/>
    <w:rsid w:val="00B323DB"/>
    <w:rsid w:val="00B863E4"/>
    <w:rsid w:val="00B944DF"/>
    <w:rsid w:val="00BA2544"/>
    <w:rsid w:val="00BC4829"/>
    <w:rsid w:val="00BE6CB4"/>
    <w:rsid w:val="00C23BB0"/>
    <w:rsid w:val="00C34FDA"/>
    <w:rsid w:val="00C3534B"/>
    <w:rsid w:val="00C50208"/>
    <w:rsid w:val="00C71AE4"/>
    <w:rsid w:val="00CD3DAD"/>
    <w:rsid w:val="00CF2F12"/>
    <w:rsid w:val="00D141CB"/>
    <w:rsid w:val="00D27C05"/>
    <w:rsid w:val="00D32A39"/>
    <w:rsid w:val="00D62976"/>
    <w:rsid w:val="00D8431F"/>
    <w:rsid w:val="00DA0C9A"/>
    <w:rsid w:val="00DB4534"/>
    <w:rsid w:val="00DC5655"/>
    <w:rsid w:val="00DE6912"/>
    <w:rsid w:val="00E101A5"/>
    <w:rsid w:val="00E23073"/>
    <w:rsid w:val="00E23F3C"/>
    <w:rsid w:val="00E565B8"/>
    <w:rsid w:val="00E77600"/>
    <w:rsid w:val="00EB11FA"/>
    <w:rsid w:val="00EB3BFC"/>
    <w:rsid w:val="00F30A78"/>
    <w:rsid w:val="00F30BED"/>
    <w:rsid w:val="00F42976"/>
    <w:rsid w:val="00F52846"/>
    <w:rsid w:val="00F60A34"/>
    <w:rsid w:val="00F63700"/>
    <w:rsid w:val="00F80055"/>
    <w:rsid w:val="00F876ED"/>
    <w:rsid w:val="00F94E1F"/>
    <w:rsid w:val="00FA6294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4</cp:revision>
  <cp:lastPrinted>2014-05-01T15:51:00Z</cp:lastPrinted>
  <dcterms:created xsi:type="dcterms:W3CDTF">2014-10-03T17:42:00Z</dcterms:created>
  <dcterms:modified xsi:type="dcterms:W3CDTF">2014-10-03T17:43:00Z</dcterms:modified>
</cp:coreProperties>
</file>